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E1C65" w14:textId="77777777" w:rsidR="00C0743B" w:rsidRPr="00852ABB" w:rsidRDefault="00C0743B"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PHỤ LỤC 64</w:t>
      </w:r>
    </w:p>
    <w:p w14:paraId="38141D38" w14:textId="77777777" w:rsidR="00C0743B" w:rsidRPr="00852ABB" w:rsidRDefault="00C0743B"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 LUYỆN BẾP TRƯỞNG, CẤP DƯỠNG</w:t>
      </w:r>
    </w:p>
    <w:p w14:paraId="76B1AE9A" w14:textId="77777777" w:rsidR="00C0743B" w:rsidRDefault="00C0743B"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1984522B" w14:textId="77777777" w:rsidR="00C0743B" w:rsidRDefault="00C0743B"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0450F7CB" w14:textId="77777777" w:rsidR="00C0743B" w:rsidRDefault="00C0743B" w:rsidP="005E521A">
      <w:pPr>
        <w:pStyle w:val="Tiu10"/>
        <w:keepNext/>
        <w:keepLines/>
        <w:spacing w:after="0"/>
        <w:ind w:firstLine="0"/>
        <w:jc w:val="center"/>
        <w:outlineLvl w:val="9"/>
        <w:rPr>
          <w:rFonts w:ascii="Arial" w:hAnsi="Arial" w:cs="Arial"/>
          <w:sz w:val="20"/>
          <w:szCs w:val="20"/>
        </w:rPr>
      </w:pPr>
    </w:p>
    <w:p w14:paraId="313ED4C1" w14:textId="77777777" w:rsidR="00C0743B" w:rsidRPr="00852ABB" w:rsidRDefault="00C0743B"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w:t>
      </w:r>
    </w:p>
    <w:p w14:paraId="5274B7D2" w14:textId="77777777" w:rsidR="00C0743B" w:rsidRPr="00852ABB" w:rsidRDefault="00C0743B" w:rsidP="005E521A">
      <w:pPr>
        <w:pStyle w:val="Tiu10"/>
        <w:keepNext/>
        <w:keepLines/>
        <w:tabs>
          <w:tab w:val="left" w:pos="1113"/>
        </w:tabs>
        <w:spacing w:after="120"/>
        <w:ind w:left="720" w:firstLine="0"/>
        <w:jc w:val="both"/>
        <w:outlineLvl w:val="9"/>
        <w:rPr>
          <w:rFonts w:ascii="Arial" w:hAnsi="Arial" w:cs="Arial"/>
          <w:sz w:val="20"/>
          <w:szCs w:val="20"/>
        </w:rPr>
      </w:pPr>
      <w:r w:rsidRPr="002C292E">
        <w:rPr>
          <w:rFonts w:ascii="Arial" w:hAnsi="Arial" w:cs="Arial"/>
          <w:sz w:val="20"/>
          <w:szCs w:val="20"/>
        </w:rPr>
        <w:t xml:space="preserve">1. </w:t>
      </w:r>
      <w:r w:rsidRPr="00852ABB">
        <w:rPr>
          <w:rFonts w:ascii="Arial" w:hAnsi="Arial" w:cs="Arial"/>
          <w:sz w:val="20"/>
          <w:szCs w:val="20"/>
        </w:rPr>
        <w:t>Mục đích</w:t>
      </w:r>
    </w:p>
    <w:p w14:paraId="62BCC69C" w14:textId="77777777" w:rsidR="00C0743B" w:rsidRPr="00852ABB" w:rsidRDefault="00C0743B"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được xây dựng để huấn luyện cho các học viên về vệ sinh an toàn thực phẩm và nấu ăn trên tầu biển nhằm đáp ứng các yêu cầu tại quy định 3.2, tiêu chuẩn 3.2 và hướng dẫn 3.2 của Công ước lao động hàng hải 2006 (MLC 2006).</w:t>
      </w:r>
    </w:p>
    <w:p w14:paraId="7F1C27E8" w14:textId="77777777" w:rsidR="00C0743B" w:rsidRPr="00852ABB" w:rsidRDefault="00C0743B"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2. </w:t>
      </w:r>
      <w:r w:rsidRPr="00852ABB">
        <w:rPr>
          <w:rFonts w:ascii="Arial" w:hAnsi="Arial" w:cs="Arial"/>
          <w:sz w:val="20"/>
          <w:szCs w:val="20"/>
        </w:rPr>
        <w:t>Mục tiêu</w:t>
      </w:r>
    </w:p>
    <w:p w14:paraId="7633FC4B" w14:textId="77777777" w:rsidR="00C0743B" w:rsidRDefault="00C0743B" w:rsidP="005E521A">
      <w:pPr>
        <w:pStyle w:val="Vnbnnidung0"/>
        <w:spacing w:after="120"/>
        <w:ind w:firstLine="720"/>
        <w:jc w:val="both"/>
        <w:rPr>
          <w:rFonts w:ascii="Arial" w:hAnsi="Arial" w:cs="Arial"/>
          <w:sz w:val="20"/>
          <w:szCs w:val="20"/>
        </w:rPr>
      </w:pPr>
      <w:r w:rsidRPr="00852ABB">
        <w:rPr>
          <w:rFonts w:ascii="Arial" w:hAnsi="Arial" w:cs="Arial"/>
          <w:sz w:val="20"/>
          <w:szCs w:val="20"/>
        </w:rPr>
        <w:t>Khi hoàn thành khóa huấn luyện, học viên phải đạt được kiến thức, kỹ năng về:</w:t>
      </w:r>
    </w:p>
    <w:p w14:paraId="4362C3C1"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Hệ thống văn bản pháp luật Việt Nam và Công ước MLC 2006 về thực phẩm và chế biến bữa ăn;</w:t>
      </w:r>
    </w:p>
    <w:p w14:paraId="3EFC9C5A" w14:textId="77777777" w:rsidR="00C0743B" w:rsidRDefault="00C0743B"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Phòng, chống các bệnh do thực phẩm;</w:t>
      </w:r>
    </w:p>
    <w:p w14:paraId="7C070F58"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Vệ sinh thực phẩm;</w:t>
      </w:r>
    </w:p>
    <w:p w14:paraId="35E49D54"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Vệ sinh cá nhân;</w:t>
      </w:r>
    </w:p>
    <w:p w14:paraId="1E746AD2"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Dinh dưỡng và sức khỏe;</w:t>
      </w:r>
    </w:p>
    <w:p w14:paraId="7332C2D1"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Sức khỏe và an toàn trong khu vực bếp;</w:t>
      </w:r>
    </w:p>
    <w:p w14:paraId="7D68C588"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Sơ cứu tai nạn, phòng cháy chữa cháy trong bếp;</w:t>
      </w:r>
    </w:p>
    <w:p w14:paraId="376EEB1E"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Xử lý rác thải từ bếp, kiểm soát côn trùng, chuột;</w:t>
      </w:r>
    </w:p>
    <w:p w14:paraId="353EA95A"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Quản lý, vệ sinh khu vực bếp, nhà ăn và các kho;</w:t>
      </w:r>
    </w:p>
    <w:p w14:paraId="3FF3B82A"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vấn đề liên quan về văn hóa, tôn giáo, ngôn ngữ;</w:t>
      </w:r>
    </w:p>
    <w:p w14:paraId="03ECEE44"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Lập kế hoạch thực phẩm cho chuyến đi;</w:t>
      </w:r>
    </w:p>
    <w:p w14:paraId="337D535D" w14:textId="77777777" w:rsidR="00C0743B" w:rsidRPr="00852AB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Kỹ thuật nấu ăn cơ bản.</w:t>
      </w:r>
    </w:p>
    <w:p w14:paraId="69F3D426" w14:textId="77777777" w:rsidR="00C0743B" w:rsidRPr="00852ABB" w:rsidRDefault="00C0743B"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14:paraId="4A1EACF1" w14:textId="77777777" w:rsidR="00C0743B" w:rsidRPr="00852ABB" w:rsidRDefault="00C0743B"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khóa học phải đủ 18 tuổi trở lên.</w:t>
      </w:r>
    </w:p>
    <w:p w14:paraId="15DD6C0D" w14:textId="77777777" w:rsidR="00C0743B" w:rsidRPr="00852ABB" w:rsidRDefault="00C0743B"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4. </w:t>
      </w:r>
      <w:r w:rsidRPr="00852ABB">
        <w:rPr>
          <w:rFonts w:ascii="Arial" w:hAnsi="Arial" w:cs="Arial"/>
          <w:sz w:val="20"/>
          <w:szCs w:val="20"/>
        </w:rPr>
        <w:t>Cấp Giấy chứng nhận</w:t>
      </w:r>
    </w:p>
    <w:p w14:paraId="6A86E1AC" w14:textId="77777777" w:rsidR="00C0743B" w:rsidRPr="00852ABB" w:rsidRDefault="00C0743B" w:rsidP="005E521A">
      <w:pPr>
        <w:pStyle w:val="Vnbnnidung0"/>
        <w:spacing w:after="120"/>
        <w:ind w:firstLine="720"/>
        <w:jc w:val="both"/>
        <w:rPr>
          <w:rFonts w:ascii="Arial" w:hAnsi="Arial" w:cs="Arial"/>
          <w:sz w:val="20"/>
          <w:szCs w:val="20"/>
        </w:rPr>
      </w:pPr>
      <w:r w:rsidRPr="00852ABB">
        <w:rPr>
          <w:rFonts w:ascii="Arial" w:hAnsi="Arial" w:cs="Arial"/>
          <w:sz w:val="20"/>
          <w:szCs w:val="20"/>
        </w:rPr>
        <w:t>Sau khi hoàn thành chương trình huấn luyện, học viên sẽ được cấp Giấy chứng nhận huấn luyện nghiệp vụ vệ sinh an toàn thực phẩm và nấu ăn trên tàu biển theo quy định của Công ước MLC 2006.</w:t>
      </w:r>
    </w:p>
    <w:p w14:paraId="538C711B" w14:textId="77777777" w:rsidR="00C0743B" w:rsidRPr="00852ABB" w:rsidRDefault="00C0743B" w:rsidP="005E521A">
      <w:pPr>
        <w:pStyle w:val="Tiu10"/>
        <w:keepNext/>
        <w:keepLines/>
        <w:tabs>
          <w:tab w:val="left" w:pos="1127"/>
        </w:tabs>
        <w:spacing w:after="120"/>
        <w:ind w:firstLine="72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Tổ chức lớp học</w:t>
      </w:r>
    </w:p>
    <w:p w14:paraId="4DDBE8AE" w14:textId="77777777" w:rsidR="00C0743B" w:rsidRDefault="00C0743B"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087A4D2E" w14:textId="77777777" w:rsidR="00C0743B" w:rsidRPr="00852ABB" w:rsidRDefault="00C0743B"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14:paraId="56EF9BC0" w14:textId="77777777" w:rsidR="00C0743B" w:rsidRPr="00852ABB" w:rsidRDefault="00C0743B"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6. </w:t>
      </w:r>
      <w:r w:rsidRPr="00852ABB">
        <w:rPr>
          <w:rFonts w:ascii="Arial" w:hAnsi="Arial" w:cs="Arial"/>
          <w:sz w:val="20"/>
          <w:szCs w:val="20"/>
        </w:rPr>
        <w:t>Tiêu chuẩn huấn luyện viên</w:t>
      </w:r>
    </w:p>
    <w:p w14:paraId="4136FDE0" w14:textId="77777777" w:rsidR="00C0743B" w:rsidRPr="00852ABB" w:rsidRDefault="00C0743B"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có kiến thức về vệ sinh an toàn thực phẩm và kỹ năng về nấu ăn.</w:t>
      </w:r>
    </w:p>
    <w:p w14:paraId="75B64E24" w14:textId="77777777" w:rsidR="00C0743B" w:rsidRPr="00852ABB" w:rsidRDefault="00C0743B"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7. </w:t>
      </w:r>
      <w:r w:rsidRPr="00852ABB">
        <w:rPr>
          <w:rFonts w:ascii="Arial" w:hAnsi="Arial" w:cs="Arial"/>
          <w:sz w:val="20"/>
          <w:szCs w:val="20"/>
        </w:rPr>
        <w:t>Phương pháp đánh giá</w:t>
      </w:r>
    </w:p>
    <w:p w14:paraId="6DE0BE20" w14:textId="77777777" w:rsidR="00C0743B" w:rsidRDefault="00C0743B"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14:paraId="61EAC5FD"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06BA5833" w14:textId="77777777" w:rsidR="00C0743B" w:rsidRPr="002C292E"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r w:rsidRPr="002C292E">
        <w:rPr>
          <w:rFonts w:ascii="Arial" w:hAnsi="Arial" w:cs="Arial"/>
          <w:sz w:val="20"/>
          <w:szCs w:val="20"/>
        </w:rPr>
        <w:t>;</w:t>
      </w:r>
    </w:p>
    <w:p w14:paraId="35D65579"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7A99DE97" w14:textId="77777777" w:rsidR="00C0743B" w:rsidRPr="00852AB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lastRenderedPageBreak/>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7BFD4CAD" w14:textId="77777777" w:rsidR="00C0743B" w:rsidRDefault="00C0743B"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14:paraId="3F737292"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Hệ thống văn bản pháp luật Việt Nam và quốc tế về vệ sinh an toàn thực phẩm;</w:t>
      </w:r>
    </w:p>
    <w:p w14:paraId="4AFF3044" w14:textId="77777777" w:rsidR="00C0743B" w:rsidRDefault="00C0743B" w:rsidP="005E521A">
      <w:pPr>
        <w:pStyle w:val="Vnbnnidung0"/>
        <w:spacing w:after="120"/>
        <w:ind w:firstLine="720"/>
        <w:jc w:val="both"/>
        <w:rPr>
          <w:rFonts w:ascii="Arial" w:hAnsi="Arial" w:cs="Arial"/>
          <w:sz w:val="20"/>
          <w:szCs w:val="20"/>
          <w:lang w:val="en-US"/>
        </w:rPr>
      </w:pPr>
      <w:r>
        <w:rPr>
          <w:rFonts w:ascii="Arial" w:hAnsi="Arial" w:cs="Arial"/>
          <w:sz w:val="20"/>
          <w:szCs w:val="20"/>
          <w:lang w:val="en-US"/>
        </w:rPr>
        <w:t xml:space="preserve">- </w:t>
      </w:r>
      <w:r w:rsidRPr="00852ABB">
        <w:rPr>
          <w:rFonts w:ascii="Arial" w:hAnsi="Arial" w:cs="Arial"/>
          <w:sz w:val="20"/>
          <w:szCs w:val="20"/>
        </w:rPr>
        <w:t>Phòng, chống các bệnh do thực phẩm</w:t>
      </w:r>
      <w:r>
        <w:rPr>
          <w:rFonts w:ascii="Arial" w:hAnsi="Arial" w:cs="Arial"/>
          <w:sz w:val="20"/>
          <w:szCs w:val="20"/>
          <w:lang w:val="en-US"/>
        </w:rPr>
        <w:t>;</w:t>
      </w:r>
    </w:p>
    <w:p w14:paraId="3AEB89C1" w14:textId="77777777" w:rsidR="00C0743B" w:rsidRDefault="00C0743B"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Vệ sinh thực phẩm;</w:t>
      </w:r>
    </w:p>
    <w:p w14:paraId="79107DE9" w14:textId="77777777" w:rsidR="00C0743B" w:rsidRDefault="00C0743B"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Vệ sinh cá nhân;</w:t>
      </w:r>
    </w:p>
    <w:p w14:paraId="08BB5AD2"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Dinh dưỡng và sức khỏe;</w:t>
      </w:r>
    </w:p>
    <w:p w14:paraId="1697D17B"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Sức khỏe và an toàn trong khu vực bếp;</w:t>
      </w:r>
    </w:p>
    <w:p w14:paraId="594C0F15"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Sơ cứu tai nạn, phòng cháy chữa cháy trong bếp;</w:t>
      </w:r>
    </w:p>
    <w:p w14:paraId="55EB89B2"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Xử lý rác thải từ bếp, kiểm soát côn trùng, chuột;</w:t>
      </w:r>
    </w:p>
    <w:p w14:paraId="480E4F2D"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Quản lý, vệ sinh khu vực bếp, nhà ăn và các kho;</w:t>
      </w:r>
    </w:p>
    <w:p w14:paraId="68003F32"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vấn đề liên quan về văn hóa, tôn giáo, ngôn ngữ;</w:t>
      </w:r>
    </w:p>
    <w:p w14:paraId="6C8556CD" w14:textId="77777777" w:rsidR="00C0743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Lập kế hoạch thực phẩm cho chuyến đi;</w:t>
      </w:r>
    </w:p>
    <w:p w14:paraId="525FD70E" w14:textId="77777777" w:rsidR="00C0743B" w:rsidRPr="00852ABB" w:rsidRDefault="00C0743B"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Kỹ thuật nấu ăn cơ bản.</w:t>
      </w:r>
    </w:p>
    <w:p w14:paraId="41CA132C" w14:textId="77777777" w:rsidR="00C0743B" w:rsidRPr="00852ABB" w:rsidRDefault="00C0743B"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Thiết bị trợ giảng (A):</w:t>
      </w:r>
    </w:p>
    <w:p w14:paraId="004E45B9" w14:textId="77777777" w:rsidR="00C0743B" w:rsidRPr="00852ABB" w:rsidRDefault="00C0743B" w:rsidP="005E521A">
      <w:pPr>
        <w:pStyle w:val="Vnbnnidung0"/>
        <w:tabs>
          <w:tab w:val="left" w:pos="101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A1: Tài liệu hướng dẫn</w:t>
      </w:r>
    </w:p>
    <w:p w14:paraId="55D5694D" w14:textId="77777777" w:rsidR="00C0743B" w:rsidRDefault="00C0743B" w:rsidP="005E521A">
      <w:pPr>
        <w:pStyle w:val="Vnbnnidung0"/>
        <w:tabs>
          <w:tab w:val="left" w:pos="101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A2: Video</w:t>
      </w:r>
    </w:p>
    <w:p w14:paraId="7735976C" w14:textId="77777777" w:rsidR="00C0743B" w:rsidRPr="005F14FE" w:rsidRDefault="00C0743B" w:rsidP="005E521A">
      <w:pPr>
        <w:pStyle w:val="Vnbnnidung0"/>
        <w:tabs>
          <w:tab w:val="left" w:pos="1012"/>
        </w:tabs>
        <w:spacing w:after="120"/>
        <w:ind w:left="720" w:firstLine="0"/>
        <w:jc w:val="both"/>
        <w:rPr>
          <w:rFonts w:ascii="Arial" w:hAnsi="Arial" w:cs="Arial"/>
          <w:b/>
          <w:sz w:val="20"/>
          <w:szCs w:val="20"/>
        </w:rPr>
      </w:pPr>
      <w:r w:rsidRPr="005F14FE">
        <w:rPr>
          <w:rFonts w:ascii="Arial" w:hAnsi="Arial" w:cs="Arial"/>
          <w:b/>
          <w:sz w:val="20"/>
          <w:szCs w:val="20"/>
          <w:lang w:val="en-US"/>
        </w:rPr>
        <w:t xml:space="preserve">9. </w:t>
      </w:r>
      <w:r w:rsidRPr="005F14FE">
        <w:rPr>
          <w:rFonts w:ascii="Arial" w:hAnsi="Arial" w:cs="Arial"/>
          <w:b/>
          <w:sz w:val="20"/>
          <w:szCs w:val="20"/>
        </w:rPr>
        <w:t>Tham chiếu theo IMO, ILO (R):</w:t>
      </w:r>
    </w:p>
    <w:p w14:paraId="5DFEFA67" w14:textId="77777777" w:rsidR="00C0743B" w:rsidRPr="00852ABB" w:rsidRDefault="00C0743B" w:rsidP="005E521A">
      <w:pPr>
        <w:pStyle w:val="Vnbnnidung0"/>
        <w:spacing w:after="120"/>
        <w:ind w:firstLine="720"/>
        <w:jc w:val="both"/>
        <w:rPr>
          <w:rFonts w:ascii="Arial" w:hAnsi="Arial" w:cs="Arial"/>
          <w:sz w:val="20"/>
          <w:szCs w:val="20"/>
        </w:rPr>
      </w:pPr>
      <w:r w:rsidRPr="00852ABB">
        <w:rPr>
          <w:rFonts w:ascii="Arial" w:hAnsi="Arial" w:cs="Arial"/>
          <w:sz w:val="20"/>
          <w:szCs w:val="20"/>
        </w:rPr>
        <w:t>R1 Maritime Labour Convention, 2006 (MLC, 2006);</w:t>
      </w:r>
    </w:p>
    <w:p w14:paraId="19D9181D" w14:textId="77777777" w:rsidR="00C0743B" w:rsidRPr="00852ABB" w:rsidRDefault="00C0743B" w:rsidP="005E521A">
      <w:pPr>
        <w:pStyle w:val="Tiu10"/>
        <w:keepNext/>
        <w:keepLines/>
        <w:tabs>
          <w:tab w:val="left" w:pos="1252"/>
        </w:tabs>
        <w:spacing w:after="120"/>
        <w:ind w:left="720" w:firstLine="0"/>
        <w:jc w:val="both"/>
        <w:outlineLvl w:val="9"/>
        <w:rPr>
          <w:rFonts w:ascii="Arial" w:hAnsi="Arial" w:cs="Arial"/>
          <w:sz w:val="20"/>
          <w:szCs w:val="20"/>
        </w:rPr>
      </w:pPr>
      <w:r w:rsidRPr="002C292E">
        <w:rPr>
          <w:rFonts w:ascii="Arial" w:hAnsi="Arial" w:cs="Arial"/>
          <w:sz w:val="20"/>
          <w:szCs w:val="20"/>
        </w:rPr>
        <w:t xml:space="preserve">10. </w:t>
      </w:r>
      <w:r w:rsidRPr="00852ABB">
        <w:rPr>
          <w:rFonts w:ascii="Arial" w:hAnsi="Arial" w:cs="Arial"/>
          <w:sz w:val="20"/>
          <w:szCs w:val="20"/>
        </w:rPr>
        <w:t>Tài liệu học tập (T)</w:t>
      </w:r>
    </w:p>
    <w:p w14:paraId="387ECA15" w14:textId="77777777" w:rsidR="00C0743B" w:rsidRPr="00852ABB" w:rsidRDefault="00C0743B"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Vệ sinh an toàn thực phẩm và nấu ăn</w:t>
      </w:r>
    </w:p>
    <w:p w14:paraId="731B4E49" w14:textId="77777777" w:rsidR="00C0743B" w:rsidRPr="00852ABB" w:rsidRDefault="00C0743B"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811"/>
        <w:gridCol w:w="5929"/>
        <w:gridCol w:w="1155"/>
        <w:gridCol w:w="1115"/>
      </w:tblGrid>
      <w:tr w:rsidR="00C0743B" w:rsidRPr="00852ABB" w14:paraId="049E7EDC" w14:textId="77777777" w:rsidTr="000909E0">
        <w:trPr>
          <w:trHeight w:val="20"/>
          <w:jc w:val="center"/>
        </w:trPr>
        <w:tc>
          <w:tcPr>
            <w:tcW w:w="450" w:type="pct"/>
            <w:vMerge w:val="restart"/>
            <w:tcBorders>
              <w:top w:val="single" w:sz="4" w:space="0" w:color="auto"/>
              <w:left w:val="single" w:sz="4" w:space="0" w:color="auto"/>
            </w:tcBorders>
            <w:shd w:val="clear" w:color="auto" w:fill="FFFFFF"/>
            <w:vAlign w:val="center"/>
          </w:tcPr>
          <w:p w14:paraId="79972B5F"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290" w:type="pct"/>
            <w:vMerge w:val="restart"/>
            <w:tcBorders>
              <w:top w:val="single" w:sz="4" w:space="0" w:color="auto"/>
              <w:left w:val="single" w:sz="4" w:space="0" w:color="auto"/>
            </w:tcBorders>
            <w:shd w:val="clear" w:color="auto" w:fill="FFFFFF"/>
            <w:vAlign w:val="center"/>
          </w:tcPr>
          <w:p w14:paraId="3767C83C"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260" w:type="pct"/>
            <w:gridSpan w:val="2"/>
            <w:tcBorders>
              <w:top w:val="single" w:sz="4" w:space="0" w:color="auto"/>
              <w:left w:val="single" w:sz="4" w:space="0" w:color="auto"/>
              <w:right w:val="single" w:sz="4" w:space="0" w:color="auto"/>
            </w:tcBorders>
            <w:shd w:val="clear" w:color="auto" w:fill="FFFFFF"/>
            <w:vAlign w:val="center"/>
          </w:tcPr>
          <w:p w14:paraId="23796EDB"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b/>
                <w:bCs/>
                <w:sz w:val="20"/>
                <w:szCs w:val="20"/>
              </w:rPr>
              <w:t>Thời gian (giờ)</w:t>
            </w:r>
          </w:p>
        </w:tc>
      </w:tr>
      <w:tr w:rsidR="00C0743B" w:rsidRPr="00852ABB" w14:paraId="5BEBCC90" w14:textId="77777777" w:rsidTr="000909E0">
        <w:trPr>
          <w:trHeight w:val="20"/>
          <w:jc w:val="center"/>
        </w:trPr>
        <w:tc>
          <w:tcPr>
            <w:tcW w:w="450" w:type="pct"/>
            <w:vMerge/>
            <w:tcBorders>
              <w:left w:val="single" w:sz="4" w:space="0" w:color="auto"/>
            </w:tcBorders>
            <w:shd w:val="clear" w:color="auto" w:fill="FFFFFF"/>
            <w:vAlign w:val="center"/>
          </w:tcPr>
          <w:p w14:paraId="4F757358" w14:textId="77777777" w:rsidR="00C0743B" w:rsidRPr="00852ABB" w:rsidRDefault="00C0743B" w:rsidP="000909E0">
            <w:pPr>
              <w:jc w:val="center"/>
              <w:rPr>
                <w:rFonts w:cs="Arial"/>
                <w:szCs w:val="20"/>
              </w:rPr>
            </w:pPr>
          </w:p>
        </w:tc>
        <w:tc>
          <w:tcPr>
            <w:tcW w:w="3290" w:type="pct"/>
            <w:vMerge/>
            <w:tcBorders>
              <w:left w:val="single" w:sz="4" w:space="0" w:color="auto"/>
            </w:tcBorders>
            <w:shd w:val="clear" w:color="auto" w:fill="FFFFFF"/>
            <w:vAlign w:val="center"/>
          </w:tcPr>
          <w:p w14:paraId="67D6E45D" w14:textId="77777777" w:rsidR="00C0743B" w:rsidRPr="00852ABB" w:rsidRDefault="00C0743B" w:rsidP="000909E0">
            <w:pPr>
              <w:jc w:val="center"/>
              <w:rPr>
                <w:rFonts w:cs="Arial"/>
                <w:szCs w:val="20"/>
              </w:rPr>
            </w:pPr>
          </w:p>
        </w:tc>
        <w:tc>
          <w:tcPr>
            <w:tcW w:w="641" w:type="pct"/>
            <w:tcBorders>
              <w:top w:val="single" w:sz="4" w:space="0" w:color="auto"/>
              <w:left w:val="single" w:sz="4" w:space="0" w:color="auto"/>
            </w:tcBorders>
            <w:shd w:val="clear" w:color="auto" w:fill="FFFFFF"/>
            <w:vAlign w:val="center"/>
          </w:tcPr>
          <w:p w14:paraId="3A03A51E"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619" w:type="pct"/>
            <w:tcBorders>
              <w:top w:val="single" w:sz="4" w:space="0" w:color="auto"/>
              <w:left w:val="single" w:sz="4" w:space="0" w:color="auto"/>
              <w:right w:val="single" w:sz="4" w:space="0" w:color="auto"/>
            </w:tcBorders>
            <w:shd w:val="clear" w:color="auto" w:fill="FFFFFF"/>
            <w:vAlign w:val="center"/>
          </w:tcPr>
          <w:p w14:paraId="38E247DD"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C0743B" w:rsidRPr="00852ABB" w14:paraId="7E0BE840"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0013A402"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290" w:type="pct"/>
            <w:tcBorders>
              <w:top w:val="single" w:sz="4" w:space="0" w:color="auto"/>
              <w:left w:val="single" w:sz="4" w:space="0" w:color="auto"/>
            </w:tcBorders>
            <w:shd w:val="clear" w:color="auto" w:fill="FFFFFF"/>
            <w:vAlign w:val="center"/>
          </w:tcPr>
          <w:p w14:paraId="0C877F3A"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Hệ thống văn bản pháp luật Việt Nam và quốc tế về vệ sinh an toàn thực phẩm</w:t>
            </w:r>
          </w:p>
        </w:tc>
        <w:tc>
          <w:tcPr>
            <w:tcW w:w="641" w:type="pct"/>
            <w:tcBorders>
              <w:top w:val="single" w:sz="4" w:space="0" w:color="auto"/>
              <w:left w:val="single" w:sz="4" w:space="0" w:color="auto"/>
            </w:tcBorders>
            <w:shd w:val="clear" w:color="auto" w:fill="FFFFFF"/>
            <w:vAlign w:val="center"/>
          </w:tcPr>
          <w:p w14:paraId="452884C6"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619" w:type="pct"/>
            <w:tcBorders>
              <w:top w:val="single" w:sz="4" w:space="0" w:color="auto"/>
              <w:left w:val="single" w:sz="4" w:space="0" w:color="auto"/>
              <w:right w:val="single" w:sz="4" w:space="0" w:color="auto"/>
            </w:tcBorders>
            <w:shd w:val="clear" w:color="auto" w:fill="FFFFFF"/>
            <w:vAlign w:val="center"/>
          </w:tcPr>
          <w:p w14:paraId="3E7A89F9" w14:textId="77777777" w:rsidR="00C0743B" w:rsidRPr="00852ABB" w:rsidRDefault="00C0743B" w:rsidP="000909E0">
            <w:pPr>
              <w:jc w:val="center"/>
              <w:rPr>
                <w:rFonts w:cs="Arial"/>
                <w:szCs w:val="20"/>
              </w:rPr>
            </w:pPr>
          </w:p>
        </w:tc>
      </w:tr>
      <w:tr w:rsidR="00C0743B" w:rsidRPr="00852ABB" w14:paraId="2E3FBD29"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29D9D471"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290" w:type="pct"/>
            <w:tcBorders>
              <w:top w:val="single" w:sz="4" w:space="0" w:color="auto"/>
              <w:left w:val="single" w:sz="4" w:space="0" w:color="auto"/>
            </w:tcBorders>
            <w:shd w:val="clear" w:color="auto" w:fill="FFFFFF"/>
            <w:vAlign w:val="center"/>
          </w:tcPr>
          <w:p w14:paraId="24B7A9D3"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Phòng, chống các bệnh do thực phẩm</w:t>
            </w:r>
          </w:p>
        </w:tc>
        <w:tc>
          <w:tcPr>
            <w:tcW w:w="641" w:type="pct"/>
            <w:tcBorders>
              <w:top w:val="single" w:sz="4" w:space="0" w:color="auto"/>
              <w:left w:val="single" w:sz="4" w:space="0" w:color="auto"/>
            </w:tcBorders>
            <w:shd w:val="clear" w:color="auto" w:fill="FFFFFF"/>
            <w:vAlign w:val="center"/>
          </w:tcPr>
          <w:p w14:paraId="34FAD507"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619" w:type="pct"/>
            <w:tcBorders>
              <w:top w:val="single" w:sz="4" w:space="0" w:color="auto"/>
              <w:left w:val="single" w:sz="4" w:space="0" w:color="auto"/>
              <w:right w:val="single" w:sz="4" w:space="0" w:color="auto"/>
            </w:tcBorders>
            <w:shd w:val="clear" w:color="auto" w:fill="FFFFFF"/>
            <w:vAlign w:val="center"/>
          </w:tcPr>
          <w:p w14:paraId="15CB2B10"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C0743B" w:rsidRPr="00852ABB" w14:paraId="67F2E66E"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5E489826"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290" w:type="pct"/>
            <w:tcBorders>
              <w:top w:val="single" w:sz="4" w:space="0" w:color="auto"/>
              <w:left w:val="single" w:sz="4" w:space="0" w:color="auto"/>
            </w:tcBorders>
            <w:shd w:val="clear" w:color="auto" w:fill="FFFFFF"/>
            <w:vAlign w:val="center"/>
          </w:tcPr>
          <w:p w14:paraId="2201C3DF"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Vệ sinh thực phẩm</w:t>
            </w:r>
          </w:p>
        </w:tc>
        <w:tc>
          <w:tcPr>
            <w:tcW w:w="641" w:type="pct"/>
            <w:tcBorders>
              <w:top w:val="single" w:sz="4" w:space="0" w:color="auto"/>
              <w:left w:val="single" w:sz="4" w:space="0" w:color="auto"/>
            </w:tcBorders>
            <w:shd w:val="clear" w:color="auto" w:fill="FFFFFF"/>
            <w:vAlign w:val="center"/>
          </w:tcPr>
          <w:p w14:paraId="38C4023A"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619" w:type="pct"/>
            <w:tcBorders>
              <w:top w:val="single" w:sz="4" w:space="0" w:color="auto"/>
              <w:left w:val="single" w:sz="4" w:space="0" w:color="auto"/>
              <w:right w:val="single" w:sz="4" w:space="0" w:color="auto"/>
            </w:tcBorders>
            <w:shd w:val="clear" w:color="auto" w:fill="FFFFFF"/>
            <w:vAlign w:val="center"/>
          </w:tcPr>
          <w:p w14:paraId="52963819"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C0743B" w:rsidRPr="00852ABB" w14:paraId="04F4227B"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6C7EF182"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290" w:type="pct"/>
            <w:tcBorders>
              <w:top w:val="single" w:sz="4" w:space="0" w:color="auto"/>
              <w:left w:val="single" w:sz="4" w:space="0" w:color="auto"/>
            </w:tcBorders>
            <w:shd w:val="clear" w:color="auto" w:fill="FFFFFF"/>
            <w:vAlign w:val="center"/>
          </w:tcPr>
          <w:p w14:paraId="5D04097A"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Vệ sinh cá nhân</w:t>
            </w:r>
          </w:p>
        </w:tc>
        <w:tc>
          <w:tcPr>
            <w:tcW w:w="641" w:type="pct"/>
            <w:tcBorders>
              <w:top w:val="single" w:sz="4" w:space="0" w:color="auto"/>
              <w:left w:val="single" w:sz="4" w:space="0" w:color="auto"/>
            </w:tcBorders>
            <w:shd w:val="clear" w:color="auto" w:fill="FFFFFF"/>
            <w:vAlign w:val="center"/>
          </w:tcPr>
          <w:p w14:paraId="7EEC73E5"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619" w:type="pct"/>
            <w:tcBorders>
              <w:top w:val="single" w:sz="4" w:space="0" w:color="auto"/>
              <w:left w:val="single" w:sz="4" w:space="0" w:color="auto"/>
              <w:right w:val="single" w:sz="4" w:space="0" w:color="auto"/>
            </w:tcBorders>
            <w:shd w:val="clear" w:color="auto" w:fill="FFFFFF"/>
            <w:vAlign w:val="center"/>
          </w:tcPr>
          <w:p w14:paraId="50270B95"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C0743B" w:rsidRPr="00852ABB" w14:paraId="35131FB3"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24DB89E0"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290" w:type="pct"/>
            <w:tcBorders>
              <w:top w:val="single" w:sz="4" w:space="0" w:color="auto"/>
              <w:left w:val="single" w:sz="4" w:space="0" w:color="auto"/>
            </w:tcBorders>
            <w:shd w:val="clear" w:color="auto" w:fill="FFFFFF"/>
            <w:vAlign w:val="center"/>
          </w:tcPr>
          <w:p w14:paraId="15450AE7"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Dinh dưỡng và sức khỏe</w:t>
            </w:r>
          </w:p>
        </w:tc>
        <w:tc>
          <w:tcPr>
            <w:tcW w:w="641" w:type="pct"/>
            <w:tcBorders>
              <w:top w:val="single" w:sz="4" w:space="0" w:color="auto"/>
              <w:left w:val="single" w:sz="4" w:space="0" w:color="auto"/>
            </w:tcBorders>
            <w:shd w:val="clear" w:color="auto" w:fill="FFFFFF"/>
            <w:vAlign w:val="center"/>
          </w:tcPr>
          <w:p w14:paraId="14C0000F"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619" w:type="pct"/>
            <w:tcBorders>
              <w:top w:val="single" w:sz="4" w:space="0" w:color="auto"/>
              <w:left w:val="single" w:sz="4" w:space="0" w:color="auto"/>
              <w:right w:val="single" w:sz="4" w:space="0" w:color="auto"/>
            </w:tcBorders>
            <w:shd w:val="clear" w:color="auto" w:fill="FFFFFF"/>
            <w:vAlign w:val="center"/>
          </w:tcPr>
          <w:p w14:paraId="24CF0582"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C0743B" w:rsidRPr="00852ABB" w14:paraId="36A477B2"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39B3D6D7"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290" w:type="pct"/>
            <w:tcBorders>
              <w:top w:val="single" w:sz="4" w:space="0" w:color="auto"/>
              <w:left w:val="single" w:sz="4" w:space="0" w:color="auto"/>
            </w:tcBorders>
            <w:shd w:val="clear" w:color="auto" w:fill="FFFFFF"/>
            <w:vAlign w:val="center"/>
          </w:tcPr>
          <w:p w14:paraId="4345D484"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Sức khỏe và an toàn trong khu vực bếp</w:t>
            </w:r>
          </w:p>
        </w:tc>
        <w:tc>
          <w:tcPr>
            <w:tcW w:w="641" w:type="pct"/>
            <w:tcBorders>
              <w:top w:val="single" w:sz="4" w:space="0" w:color="auto"/>
              <w:left w:val="single" w:sz="4" w:space="0" w:color="auto"/>
            </w:tcBorders>
            <w:shd w:val="clear" w:color="auto" w:fill="FFFFFF"/>
            <w:vAlign w:val="center"/>
          </w:tcPr>
          <w:p w14:paraId="68F6A0B2"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1.5</w:t>
            </w:r>
          </w:p>
        </w:tc>
        <w:tc>
          <w:tcPr>
            <w:tcW w:w="619" w:type="pct"/>
            <w:tcBorders>
              <w:top w:val="single" w:sz="4" w:space="0" w:color="auto"/>
              <w:left w:val="single" w:sz="4" w:space="0" w:color="auto"/>
              <w:right w:val="single" w:sz="4" w:space="0" w:color="auto"/>
            </w:tcBorders>
            <w:shd w:val="clear" w:color="auto" w:fill="FFFFFF"/>
            <w:vAlign w:val="center"/>
          </w:tcPr>
          <w:p w14:paraId="587FB736"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C0743B" w:rsidRPr="00852ABB" w14:paraId="0BB13D08"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5E90C2C6"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290" w:type="pct"/>
            <w:tcBorders>
              <w:top w:val="single" w:sz="4" w:space="0" w:color="auto"/>
              <w:left w:val="single" w:sz="4" w:space="0" w:color="auto"/>
            </w:tcBorders>
            <w:shd w:val="clear" w:color="auto" w:fill="FFFFFF"/>
            <w:vAlign w:val="center"/>
          </w:tcPr>
          <w:p w14:paraId="728D2155"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Sơ cứu tai nạn, phòng cháy chữa cháy trong bếp</w:t>
            </w:r>
          </w:p>
        </w:tc>
        <w:tc>
          <w:tcPr>
            <w:tcW w:w="641" w:type="pct"/>
            <w:tcBorders>
              <w:top w:val="single" w:sz="4" w:space="0" w:color="auto"/>
              <w:left w:val="single" w:sz="4" w:space="0" w:color="auto"/>
            </w:tcBorders>
            <w:shd w:val="clear" w:color="auto" w:fill="FFFFFF"/>
            <w:vAlign w:val="center"/>
          </w:tcPr>
          <w:p w14:paraId="2B44C04D"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19" w:type="pct"/>
            <w:tcBorders>
              <w:top w:val="single" w:sz="4" w:space="0" w:color="auto"/>
              <w:left w:val="single" w:sz="4" w:space="0" w:color="auto"/>
              <w:right w:val="single" w:sz="4" w:space="0" w:color="auto"/>
            </w:tcBorders>
            <w:shd w:val="clear" w:color="auto" w:fill="FFFFFF"/>
            <w:vAlign w:val="center"/>
          </w:tcPr>
          <w:p w14:paraId="07921EB8"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C0743B" w:rsidRPr="00852ABB" w14:paraId="4FBE7D0E"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297F1A9F"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290" w:type="pct"/>
            <w:tcBorders>
              <w:top w:val="single" w:sz="4" w:space="0" w:color="auto"/>
              <w:left w:val="single" w:sz="4" w:space="0" w:color="auto"/>
            </w:tcBorders>
            <w:shd w:val="clear" w:color="auto" w:fill="FFFFFF"/>
            <w:vAlign w:val="center"/>
          </w:tcPr>
          <w:p w14:paraId="0C2D20E1"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Xử lý rác thải từ bếp và kiểm soát côn trùng, chuột</w:t>
            </w:r>
          </w:p>
        </w:tc>
        <w:tc>
          <w:tcPr>
            <w:tcW w:w="641" w:type="pct"/>
            <w:tcBorders>
              <w:top w:val="single" w:sz="4" w:space="0" w:color="auto"/>
              <w:left w:val="single" w:sz="4" w:space="0" w:color="auto"/>
            </w:tcBorders>
            <w:shd w:val="clear" w:color="auto" w:fill="FFFFFF"/>
            <w:vAlign w:val="center"/>
          </w:tcPr>
          <w:p w14:paraId="3A53066B"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14:paraId="1E2A16EE"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r>
      <w:tr w:rsidR="00C0743B" w:rsidRPr="00852ABB" w14:paraId="69CAD6D6"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59D05EB2"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3290" w:type="pct"/>
            <w:tcBorders>
              <w:top w:val="single" w:sz="4" w:space="0" w:color="auto"/>
              <w:left w:val="single" w:sz="4" w:space="0" w:color="auto"/>
            </w:tcBorders>
            <w:shd w:val="clear" w:color="auto" w:fill="FFFFFF"/>
            <w:vAlign w:val="center"/>
          </w:tcPr>
          <w:p w14:paraId="29CDBFFC"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Quản lý, vệ sinh khu vực bếp, nhà ăn và các kho</w:t>
            </w:r>
          </w:p>
        </w:tc>
        <w:tc>
          <w:tcPr>
            <w:tcW w:w="641" w:type="pct"/>
            <w:tcBorders>
              <w:top w:val="single" w:sz="4" w:space="0" w:color="auto"/>
              <w:left w:val="single" w:sz="4" w:space="0" w:color="auto"/>
            </w:tcBorders>
            <w:shd w:val="clear" w:color="auto" w:fill="FFFFFF"/>
            <w:vAlign w:val="center"/>
          </w:tcPr>
          <w:p w14:paraId="554B00E9"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619" w:type="pct"/>
            <w:tcBorders>
              <w:top w:val="single" w:sz="4" w:space="0" w:color="auto"/>
              <w:left w:val="single" w:sz="4" w:space="0" w:color="auto"/>
              <w:right w:val="single" w:sz="4" w:space="0" w:color="auto"/>
            </w:tcBorders>
            <w:shd w:val="clear" w:color="auto" w:fill="FFFFFF"/>
            <w:vAlign w:val="center"/>
          </w:tcPr>
          <w:p w14:paraId="396EC6BB"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r>
      <w:tr w:rsidR="00C0743B" w:rsidRPr="00852ABB" w14:paraId="18237CFE"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25A0C6F4"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290" w:type="pct"/>
            <w:tcBorders>
              <w:top w:val="single" w:sz="4" w:space="0" w:color="auto"/>
              <w:left w:val="single" w:sz="4" w:space="0" w:color="auto"/>
            </w:tcBorders>
            <w:shd w:val="clear" w:color="auto" w:fill="FFFFFF"/>
            <w:vAlign w:val="center"/>
          </w:tcPr>
          <w:p w14:paraId="23FD581B"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Các vấn đề về văn hóa, tôn giáo, ngôn ngữ...</w:t>
            </w:r>
          </w:p>
        </w:tc>
        <w:tc>
          <w:tcPr>
            <w:tcW w:w="641" w:type="pct"/>
            <w:tcBorders>
              <w:top w:val="single" w:sz="4" w:space="0" w:color="auto"/>
              <w:left w:val="single" w:sz="4" w:space="0" w:color="auto"/>
            </w:tcBorders>
            <w:shd w:val="clear" w:color="auto" w:fill="FFFFFF"/>
            <w:vAlign w:val="center"/>
          </w:tcPr>
          <w:p w14:paraId="4929D900"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19" w:type="pct"/>
            <w:tcBorders>
              <w:top w:val="single" w:sz="4" w:space="0" w:color="auto"/>
              <w:left w:val="single" w:sz="4" w:space="0" w:color="auto"/>
              <w:right w:val="single" w:sz="4" w:space="0" w:color="auto"/>
            </w:tcBorders>
            <w:shd w:val="clear" w:color="auto" w:fill="FFFFFF"/>
            <w:vAlign w:val="center"/>
          </w:tcPr>
          <w:p w14:paraId="6576C2FE" w14:textId="77777777" w:rsidR="00C0743B" w:rsidRPr="00852ABB" w:rsidRDefault="00C0743B" w:rsidP="000909E0">
            <w:pPr>
              <w:jc w:val="center"/>
              <w:rPr>
                <w:rFonts w:cs="Arial"/>
                <w:szCs w:val="20"/>
              </w:rPr>
            </w:pPr>
          </w:p>
        </w:tc>
      </w:tr>
      <w:tr w:rsidR="00C0743B" w:rsidRPr="00852ABB" w14:paraId="00F9B4CB"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247ED346"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3290" w:type="pct"/>
            <w:tcBorders>
              <w:top w:val="single" w:sz="4" w:space="0" w:color="auto"/>
              <w:left w:val="single" w:sz="4" w:space="0" w:color="auto"/>
            </w:tcBorders>
            <w:shd w:val="clear" w:color="auto" w:fill="FFFFFF"/>
            <w:vAlign w:val="center"/>
          </w:tcPr>
          <w:p w14:paraId="307BE458"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Lập kế hoạch thực phẩm cho chuyến đi</w:t>
            </w:r>
          </w:p>
        </w:tc>
        <w:tc>
          <w:tcPr>
            <w:tcW w:w="641" w:type="pct"/>
            <w:tcBorders>
              <w:top w:val="single" w:sz="4" w:space="0" w:color="auto"/>
              <w:left w:val="single" w:sz="4" w:space="0" w:color="auto"/>
            </w:tcBorders>
            <w:shd w:val="clear" w:color="auto" w:fill="FFFFFF"/>
            <w:vAlign w:val="center"/>
          </w:tcPr>
          <w:p w14:paraId="1BF3DB7D"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619" w:type="pct"/>
            <w:tcBorders>
              <w:top w:val="single" w:sz="4" w:space="0" w:color="auto"/>
              <w:left w:val="single" w:sz="4" w:space="0" w:color="auto"/>
              <w:right w:val="single" w:sz="4" w:space="0" w:color="auto"/>
            </w:tcBorders>
            <w:shd w:val="clear" w:color="auto" w:fill="FFFFFF"/>
            <w:vAlign w:val="center"/>
          </w:tcPr>
          <w:p w14:paraId="753803E1"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C0743B" w:rsidRPr="00852ABB" w14:paraId="0394FC12"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06999283"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3290" w:type="pct"/>
            <w:tcBorders>
              <w:top w:val="single" w:sz="4" w:space="0" w:color="auto"/>
              <w:left w:val="single" w:sz="4" w:space="0" w:color="auto"/>
            </w:tcBorders>
            <w:shd w:val="clear" w:color="auto" w:fill="FFFFFF"/>
            <w:vAlign w:val="center"/>
          </w:tcPr>
          <w:p w14:paraId="4C9658FF"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Kỹ thuật nấu ăn cơ bản</w:t>
            </w:r>
          </w:p>
        </w:tc>
        <w:tc>
          <w:tcPr>
            <w:tcW w:w="641" w:type="pct"/>
            <w:tcBorders>
              <w:top w:val="single" w:sz="4" w:space="0" w:color="auto"/>
              <w:left w:val="single" w:sz="4" w:space="0" w:color="auto"/>
            </w:tcBorders>
            <w:shd w:val="clear" w:color="auto" w:fill="FFFFFF"/>
            <w:vAlign w:val="center"/>
          </w:tcPr>
          <w:p w14:paraId="3EE116D2"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10.0</w:t>
            </w:r>
          </w:p>
        </w:tc>
        <w:tc>
          <w:tcPr>
            <w:tcW w:w="619" w:type="pct"/>
            <w:tcBorders>
              <w:top w:val="single" w:sz="4" w:space="0" w:color="auto"/>
              <w:left w:val="single" w:sz="4" w:space="0" w:color="auto"/>
              <w:right w:val="single" w:sz="4" w:space="0" w:color="auto"/>
            </w:tcBorders>
            <w:shd w:val="clear" w:color="auto" w:fill="FFFFFF"/>
            <w:vAlign w:val="center"/>
          </w:tcPr>
          <w:p w14:paraId="5C354B42"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5.0</w:t>
            </w:r>
          </w:p>
        </w:tc>
      </w:tr>
      <w:tr w:rsidR="00C0743B" w:rsidRPr="00852ABB" w14:paraId="570662A3"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0596F0E5"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13</w:t>
            </w:r>
          </w:p>
        </w:tc>
        <w:tc>
          <w:tcPr>
            <w:tcW w:w="3290" w:type="pct"/>
            <w:tcBorders>
              <w:top w:val="single" w:sz="4" w:space="0" w:color="auto"/>
              <w:left w:val="single" w:sz="4" w:space="0" w:color="auto"/>
            </w:tcBorders>
            <w:shd w:val="clear" w:color="auto" w:fill="FFFFFF"/>
            <w:vAlign w:val="center"/>
          </w:tcPr>
          <w:p w14:paraId="0AA43712" w14:textId="77777777" w:rsidR="00C0743B" w:rsidRPr="00852ABB" w:rsidRDefault="00C0743B" w:rsidP="000909E0">
            <w:pPr>
              <w:pStyle w:val="Khc0"/>
              <w:spacing w:after="0"/>
              <w:ind w:firstLine="0"/>
              <w:rPr>
                <w:rFonts w:ascii="Arial" w:hAnsi="Arial" w:cs="Arial"/>
                <w:sz w:val="20"/>
                <w:szCs w:val="20"/>
              </w:rPr>
            </w:pPr>
            <w:r w:rsidRPr="00852ABB">
              <w:rPr>
                <w:rFonts w:ascii="Arial" w:hAnsi="Arial" w:cs="Arial"/>
                <w:sz w:val="20"/>
                <w:szCs w:val="20"/>
              </w:rPr>
              <w:t>Đánh giá</w:t>
            </w:r>
          </w:p>
        </w:tc>
        <w:tc>
          <w:tcPr>
            <w:tcW w:w="1260" w:type="pct"/>
            <w:gridSpan w:val="2"/>
            <w:tcBorders>
              <w:top w:val="single" w:sz="4" w:space="0" w:color="auto"/>
              <w:left w:val="single" w:sz="4" w:space="0" w:color="auto"/>
              <w:right w:val="single" w:sz="4" w:space="0" w:color="auto"/>
            </w:tcBorders>
            <w:shd w:val="clear" w:color="auto" w:fill="FFFFFF"/>
            <w:vAlign w:val="center"/>
          </w:tcPr>
          <w:p w14:paraId="58E151A7"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C0743B" w:rsidRPr="00852ABB" w14:paraId="241621E4" w14:textId="77777777" w:rsidTr="000909E0">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14:paraId="2B02E16E" w14:textId="77777777" w:rsidR="00C0743B" w:rsidRPr="00852ABB" w:rsidRDefault="00C0743B" w:rsidP="000909E0">
            <w:pPr>
              <w:jc w:val="center"/>
              <w:rPr>
                <w:rFonts w:cs="Arial"/>
                <w:szCs w:val="20"/>
              </w:rPr>
            </w:pPr>
          </w:p>
        </w:tc>
        <w:tc>
          <w:tcPr>
            <w:tcW w:w="3290" w:type="pct"/>
            <w:tcBorders>
              <w:top w:val="single" w:sz="4" w:space="0" w:color="auto"/>
              <w:left w:val="single" w:sz="4" w:space="0" w:color="auto"/>
              <w:bottom w:val="single" w:sz="4" w:space="0" w:color="auto"/>
            </w:tcBorders>
            <w:shd w:val="clear" w:color="auto" w:fill="FFFFFF"/>
            <w:vAlign w:val="center"/>
          </w:tcPr>
          <w:p w14:paraId="288F071D"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12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10A853" w14:textId="77777777" w:rsidR="00C0743B" w:rsidRPr="00852ABB" w:rsidRDefault="00C0743B" w:rsidP="000909E0">
            <w:pPr>
              <w:pStyle w:val="Khc0"/>
              <w:spacing w:after="0"/>
              <w:ind w:firstLine="0"/>
              <w:jc w:val="center"/>
              <w:rPr>
                <w:rFonts w:ascii="Arial" w:hAnsi="Arial" w:cs="Arial"/>
                <w:sz w:val="20"/>
                <w:szCs w:val="20"/>
              </w:rPr>
            </w:pPr>
            <w:r w:rsidRPr="00852ABB">
              <w:rPr>
                <w:rFonts w:ascii="Arial" w:hAnsi="Arial" w:cs="Arial"/>
                <w:b/>
                <w:bCs/>
                <w:sz w:val="20"/>
                <w:szCs w:val="20"/>
              </w:rPr>
              <w:t>60 giờ</w:t>
            </w:r>
          </w:p>
        </w:tc>
      </w:tr>
    </w:tbl>
    <w:p w14:paraId="001EE1FA" w14:textId="77777777" w:rsidR="00133017" w:rsidRDefault="00C0743B" w:rsidP="00302486">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43B"/>
    <w:rsid w:val="0008006B"/>
    <w:rsid w:val="000A0C79"/>
    <w:rsid w:val="000D5E87"/>
    <w:rsid w:val="00133017"/>
    <w:rsid w:val="001E075F"/>
    <w:rsid w:val="00200E50"/>
    <w:rsid w:val="00222042"/>
    <w:rsid w:val="00302486"/>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0743B"/>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48263"/>
  <w15:chartTrackingRefBased/>
  <w15:docId w15:val="{8F05A50C-2ABA-4E9D-8DA5-CB517369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74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74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743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743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0743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0743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0743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0743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0743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4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74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743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743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0743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0743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0743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0743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0743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0743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4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43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743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0743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743B"/>
    <w:rPr>
      <w:i/>
      <w:iCs/>
      <w:color w:val="404040" w:themeColor="text1" w:themeTint="BF"/>
    </w:rPr>
  </w:style>
  <w:style w:type="paragraph" w:styleId="ListParagraph">
    <w:name w:val="List Paragraph"/>
    <w:basedOn w:val="Normal"/>
    <w:uiPriority w:val="34"/>
    <w:qFormat/>
    <w:rsid w:val="00C0743B"/>
    <w:pPr>
      <w:ind w:left="720"/>
      <w:contextualSpacing/>
    </w:pPr>
  </w:style>
  <w:style w:type="character" w:styleId="IntenseEmphasis">
    <w:name w:val="Intense Emphasis"/>
    <w:basedOn w:val="DefaultParagraphFont"/>
    <w:uiPriority w:val="21"/>
    <w:qFormat/>
    <w:rsid w:val="00C0743B"/>
    <w:rPr>
      <w:i/>
      <w:iCs/>
      <w:color w:val="2F5496" w:themeColor="accent1" w:themeShade="BF"/>
    </w:rPr>
  </w:style>
  <w:style w:type="paragraph" w:styleId="IntenseQuote">
    <w:name w:val="Intense Quote"/>
    <w:basedOn w:val="Normal"/>
    <w:next w:val="Normal"/>
    <w:link w:val="IntenseQuoteChar"/>
    <w:uiPriority w:val="30"/>
    <w:qFormat/>
    <w:rsid w:val="00C074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743B"/>
    <w:rPr>
      <w:i/>
      <w:iCs/>
      <w:color w:val="2F5496" w:themeColor="accent1" w:themeShade="BF"/>
    </w:rPr>
  </w:style>
  <w:style w:type="character" w:styleId="IntenseReference">
    <w:name w:val="Intense Reference"/>
    <w:basedOn w:val="DefaultParagraphFont"/>
    <w:uiPriority w:val="32"/>
    <w:qFormat/>
    <w:rsid w:val="00C0743B"/>
    <w:rPr>
      <w:b/>
      <w:bCs/>
      <w:smallCaps/>
      <w:color w:val="2F5496" w:themeColor="accent1" w:themeShade="BF"/>
      <w:spacing w:val="5"/>
    </w:rPr>
  </w:style>
  <w:style w:type="character" w:customStyle="1" w:styleId="Tiu1">
    <w:name w:val="Tiêu đề #1_"/>
    <w:basedOn w:val="DefaultParagraphFont"/>
    <w:link w:val="Tiu10"/>
    <w:rsid w:val="00C0743B"/>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C0743B"/>
    <w:rPr>
      <w:rFonts w:ascii="Times New Roman" w:eastAsia="Times New Roman" w:hAnsi="Times New Roman" w:cs="Times New Roman"/>
      <w:sz w:val="28"/>
      <w:szCs w:val="28"/>
    </w:rPr>
  </w:style>
  <w:style w:type="character" w:customStyle="1" w:styleId="Khc">
    <w:name w:val="Khác_"/>
    <w:basedOn w:val="DefaultParagraphFont"/>
    <w:link w:val="Khc0"/>
    <w:rsid w:val="00C0743B"/>
    <w:rPr>
      <w:rFonts w:ascii="Times New Roman" w:eastAsia="Times New Roman" w:hAnsi="Times New Roman" w:cs="Times New Roman"/>
      <w:sz w:val="28"/>
      <w:szCs w:val="28"/>
    </w:rPr>
  </w:style>
  <w:style w:type="paragraph" w:customStyle="1" w:styleId="Tiu10">
    <w:name w:val="Tiêu đề #1"/>
    <w:basedOn w:val="Normal"/>
    <w:link w:val="Tiu1"/>
    <w:rsid w:val="00C0743B"/>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C0743B"/>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C0743B"/>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2025-10-02T18:11:00Z</dcterms:modified>
</cp:coreProperties>
</file>